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25D" w:rsidRDefault="00E62C8A">
      <w:pPr>
        <w:pStyle w:val="a4"/>
      </w:pPr>
      <w:r>
        <w:t>Аннотация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программе</w:t>
      </w:r>
      <w:r>
        <w:rPr>
          <w:spacing w:val="-1"/>
        </w:rPr>
        <w:t xml:space="preserve"> </w:t>
      </w:r>
      <w:r>
        <w:t>по ОДНКНР</w:t>
      </w:r>
      <w:r>
        <w:rPr>
          <w:spacing w:val="-2"/>
        </w:rPr>
        <w:t xml:space="preserve"> </w:t>
      </w:r>
      <w:r>
        <w:t>ФГОС</w:t>
      </w:r>
      <w:r>
        <w:rPr>
          <w:spacing w:val="-2"/>
        </w:rPr>
        <w:t xml:space="preserve"> </w:t>
      </w:r>
      <w:r>
        <w:t>ООО</w:t>
      </w:r>
      <w:r>
        <w:rPr>
          <w:spacing w:val="-3"/>
        </w:rPr>
        <w:t xml:space="preserve"> </w:t>
      </w:r>
      <w:r>
        <w:t>5-6 класс</w:t>
      </w:r>
    </w:p>
    <w:p w:rsidR="00B4425D" w:rsidRDefault="00B4425D">
      <w:pPr>
        <w:pStyle w:val="a3"/>
        <w:spacing w:before="2"/>
        <w:ind w:left="0" w:firstLine="0"/>
        <w:rPr>
          <w:b/>
          <w:sz w:val="36"/>
        </w:rPr>
      </w:pPr>
    </w:p>
    <w:p w:rsidR="00B4425D" w:rsidRDefault="00E62C8A">
      <w:pPr>
        <w:pStyle w:val="a3"/>
        <w:spacing w:before="1" w:line="264" w:lineRule="auto"/>
        <w:ind w:left="111" w:right="117" w:hanging="10"/>
        <w:jc w:val="both"/>
      </w:pPr>
      <w:r>
        <w:t>В федеральном государственном образовательном стандарте основного общего образования</w:t>
      </w:r>
      <w:r>
        <w:rPr>
          <w:spacing w:val="1"/>
        </w:rPr>
        <w:t xml:space="preserve"> </w:t>
      </w:r>
      <w:r>
        <w:t>учебный предмет «Основы духовно-нравственной культуры народов России» определен как</w:t>
      </w:r>
      <w:r>
        <w:rPr>
          <w:spacing w:val="1"/>
        </w:rPr>
        <w:t xml:space="preserve"> </w:t>
      </w:r>
      <w:r>
        <w:t>курс, направленный на формирование первоначальных представлений о светской этике, о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религиях,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культуре,</w:t>
      </w:r>
      <w:r>
        <w:rPr>
          <w:spacing w:val="-1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и современности».</w:t>
      </w:r>
    </w:p>
    <w:p w:rsidR="00B4425D" w:rsidRDefault="00E62C8A">
      <w:pPr>
        <w:pStyle w:val="a3"/>
        <w:spacing w:line="264" w:lineRule="auto"/>
        <w:ind w:left="111" w:right="117" w:hanging="10"/>
        <w:jc w:val="both"/>
      </w:pPr>
      <w:r>
        <w:t>Особенность данного учебного курса состоит в том, что расширение знаний школьников</w:t>
      </w:r>
      <w:r>
        <w:rPr>
          <w:spacing w:val="1"/>
        </w:rPr>
        <w:t xml:space="preserve"> </w:t>
      </w:r>
      <w:r>
        <w:t>сочетается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воспита</w:t>
      </w:r>
      <w:r>
        <w:t>нием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изучаемым</w:t>
      </w:r>
      <w:r>
        <w:rPr>
          <w:spacing w:val="1"/>
        </w:rPr>
        <w:t xml:space="preserve"> </w:t>
      </w:r>
      <w:r>
        <w:t>явлениям: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установки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поступать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общественным</w:t>
      </w:r>
      <w:r>
        <w:rPr>
          <w:spacing w:val="1"/>
        </w:rPr>
        <w:t xml:space="preserve"> </w:t>
      </w:r>
      <w:r>
        <w:t>нормам,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взаимоотношений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</w:t>
      </w:r>
    </w:p>
    <w:p w:rsidR="00B4425D" w:rsidRDefault="00B4425D">
      <w:pPr>
        <w:pStyle w:val="a3"/>
        <w:spacing w:before="4"/>
        <w:ind w:left="0" w:firstLine="0"/>
        <w:rPr>
          <w:sz w:val="26"/>
        </w:rPr>
      </w:pPr>
    </w:p>
    <w:p w:rsidR="00B4425D" w:rsidRDefault="00E62C8A">
      <w:pPr>
        <w:pStyle w:val="Heading1"/>
        <w:ind w:left="166"/>
        <w:jc w:val="both"/>
      </w:pPr>
      <w:r>
        <w:t>Рабочая</w:t>
      </w:r>
      <w:r>
        <w:rPr>
          <w:spacing w:val="-2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ОДНКНР</w:t>
      </w:r>
      <w:r>
        <w:rPr>
          <w:spacing w:val="-5"/>
        </w:rPr>
        <w:t xml:space="preserve"> </w:t>
      </w:r>
      <w:r>
        <w:t>разработана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нормативных</w:t>
      </w:r>
      <w:r>
        <w:rPr>
          <w:spacing w:val="-1"/>
        </w:rPr>
        <w:t xml:space="preserve"> </w:t>
      </w:r>
      <w:r>
        <w:t>документов:</w:t>
      </w:r>
    </w:p>
    <w:p w:rsidR="00B4425D" w:rsidRDefault="00B4425D">
      <w:pPr>
        <w:pStyle w:val="a3"/>
        <w:spacing w:before="1"/>
        <w:ind w:left="0" w:firstLine="0"/>
        <w:rPr>
          <w:b/>
          <w:sz w:val="27"/>
        </w:rPr>
      </w:pPr>
    </w:p>
    <w:p w:rsidR="00B4425D" w:rsidRDefault="00E62C8A">
      <w:pPr>
        <w:pStyle w:val="a5"/>
        <w:numPr>
          <w:ilvl w:val="0"/>
          <w:numId w:val="2"/>
        </w:numPr>
        <w:tabs>
          <w:tab w:val="left" w:pos="836"/>
          <w:tab w:val="left" w:pos="837"/>
        </w:tabs>
        <w:ind w:right="1087" w:hanging="360"/>
        <w:rPr>
          <w:sz w:val="24"/>
        </w:rPr>
      </w:pPr>
      <w:r>
        <w:rPr>
          <w:sz w:val="24"/>
        </w:rPr>
        <w:t>Федерального закона от 29.12.2012 № 273-ФЗ «Об образовании в Российской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Федерации»;</w:t>
      </w:r>
    </w:p>
    <w:p w:rsidR="00B4425D" w:rsidRDefault="00E62C8A">
      <w:pPr>
        <w:pStyle w:val="a5"/>
        <w:numPr>
          <w:ilvl w:val="0"/>
          <w:numId w:val="2"/>
        </w:numPr>
        <w:tabs>
          <w:tab w:val="left" w:pos="836"/>
          <w:tab w:val="left" w:pos="837"/>
        </w:tabs>
        <w:ind w:right="791" w:hanging="360"/>
        <w:rPr>
          <w:sz w:val="24"/>
        </w:rPr>
      </w:pPr>
      <w:r>
        <w:rPr>
          <w:sz w:val="24"/>
        </w:rPr>
        <w:t xml:space="preserve">приказа </w:t>
      </w:r>
      <w:proofErr w:type="spellStart"/>
      <w:r>
        <w:rPr>
          <w:sz w:val="24"/>
        </w:rPr>
        <w:t>Минпросвещения</w:t>
      </w:r>
      <w:proofErr w:type="spellEnd"/>
      <w:r>
        <w:rPr>
          <w:sz w:val="24"/>
        </w:rPr>
        <w:t xml:space="preserve"> от 31.05.2021 № 287 «Об утверждении 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стандарта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образования»;</w:t>
      </w:r>
    </w:p>
    <w:p w:rsidR="00B4425D" w:rsidRDefault="00E62C8A">
      <w:pPr>
        <w:pStyle w:val="a5"/>
        <w:numPr>
          <w:ilvl w:val="0"/>
          <w:numId w:val="2"/>
        </w:numPr>
        <w:tabs>
          <w:tab w:val="left" w:pos="836"/>
          <w:tab w:val="left" w:pos="837"/>
        </w:tabs>
        <w:ind w:right="793" w:hanging="360"/>
        <w:rPr>
          <w:sz w:val="24"/>
        </w:rPr>
      </w:pPr>
      <w:r>
        <w:rPr>
          <w:sz w:val="24"/>
        </w:rPr>
        <w:t xml:space="preserve">приказа </w:t>
      </w:r>
      <w:proofErr w:type="spellStart"/>
      <w:r>
        <w:rPr>
          <w:sz w:val="24"/>
        </w:rPr>
        <w:t>Минпросвещения</w:t>
      </w:r>
      <w:proofErr w:type="spellEnd"/>
      <w:r>
        <w:rPr>
          <w:sz w:val="24"/>
        </w:rPr>
        <w:t xml:space="preserve"> от</w:t>
      </w:r>
      <w:r>
        <w:rPr>
          <w:sz w:val="24"/>
        </w:rPr>
        <w:t xml:space="preserve"> 22.03.2021 № 115 «Об утверждении Порядка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 и осуществления образовательной деятельности по основным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общеобразовательным программам – образовательным программам начального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общего,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основного общего</w:t>
      </w:r>
      <w:r>
        <w:rPr>
          <w:spacing w:val="-2"/>
          <w:sz w:val="24"/>
        </w:rPr>
        <w:t xml:space="preserve"> </w:t>
      </w:r>
      <w:r>
        <w:rPr>
          <w:sz w:val="24"/>
        </w:rPr>
        <w:t>и среднего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образования»;</w:t>
      </w:r>
    </w:p>
    <w:p w:rsidR="00B4425D" w:rsidRDefault="00E62C8A">
      <w:pPr>
        <w:pStyle w:val="a5"/>
        <w:numPr>
          <w:ilvl w:val="0"/>
          <w:numId w:val="2"/>
        </w:numPr>
        <w:tabs>
          <w:tab w:val="left" w:pos="836"/>
          <w:tab w:val="left" w:pos="837"/>
        </w:tabs>
        <w:ind w:right="453" w:hanging="360"/>
        <w:rPr>
          <w:sz w:val="24"/>
        </w:rPr>
      </w:pPr>
      <w:r>
        <w:rPr>
          <w:sz w:val="24"/>
        </w:rPr>
        <w:t>СП 2.4.3648-20 «Санитарно-эпидемиологические требования к организациям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 и обучения, отдыха и оздоровления детей и молодежи», утвержденных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постановлением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главного санитарного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врача</w:t>
      </w:r>
      <w:r>
        <w:rPr>
          <w:spacing w:val="-1"/>
          <w:sz w:val="24"/>
        </w:rPr>
        <w:t xml:space="preserve"> </w:t>
      </w:r>
      <w:r>
        <w:rPr>
          <w:sz w:val="24"/>
        </w:rPr>
        <w:t>от 28.09.2020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28;</w:t>
      </w:r>
    </w:p>
    <w:p w:rsidR="00B4425D" w:rsidRDefault="00E62C8A">
      <w:pPr>
        <w:pStyle w:val="a5"/>
        <w:numPr>
          <w:ilvl w:val="0"/>
          <w:numId w:val="2"/>
        </w:numPr>
        <w:tabs>
          <w:tab w:val="left" w:pos="836"/>
          <w:tab w:val="left" w:pos="837"/>
        </w:tabs>
        <w:ind w:right="882" w:hanging="360"/>
        <w:rPr>
          <w:sz w:val="24"/>
        </w:rPr>
      </w:pPr>
      <w:proofErr w:type="spellStart"/>
      <w:r>
        <w:rPr>
          <w:sz w:val="24"/>
        </w:rPr>
        <w:t>СанПиН</w:t>
      </w:r>
      <w:proofErr w:type="spellEnd"/>
      <w:r>
        <w:rPr>
          <w:sz w:val="24"/>
        </w:rPr>
        <w:t xml:space="preserve"> 1.2.3685-21 «Гигиенические нормативы и </w:t>
      </w:r>
      <w:r>
        <w:rPr>
          <w:sz w:val="24"/>
        </w:rPr>
        <w:t>требования к обеспечению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 и (или) безвредности для человека факторов среды обитания»,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постановлением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главного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санитарного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врача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28.01.2021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4"/>
          <w:sz w:val="24"/>
        </w:rPr>
        <w:t xml:space="preserve"> </w:t>
      </w:r>
      <w:r>
        <w:rPr>
          <w:sz w:val="24"/>
        </w:rPr>
        <w:t>2;</w:t>
      </w:r>
    </w:p>
    <w:p w:rsidR="00B4425D" w:rsidRDefault="00E62C8A">
      <w:pPr>
        <w:pStyle w:val="a5"/>
        <w:numPr>
          <w:ilvl w:val="0"/>
          <w:numId w:val="2"/>
        </w:numPr>
        <w:tabs>
          <w:tab w:val="left" w:pos="836"/>
          <w:tab w:val="left" w:pos="837"/>
        </w:tabs>
        <w:ind w:right="931" w:hanging="360"/>
        <w:rPr>
          <w:sz w:val="24"/>
        </w:rPr>
      </w:pPr>
      <w:r>
        <w:rPr>
          <w:sz w:val="24"/>
        </w:rPr>
        <w:t>концепции преподавания предметной области «Основы духовно-нравственной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народов России»;</w:t>
      </w:r>
    </w:p>
    <w:p w:rsidR="00B4425D" w:rsidRDefault="00E62C8A">
      <w:pPr>
        <w:pStyle w:val="a5"/>
        <w:numPr>
          <w:ilvl w:val="0"/>
          <w:numId w:val="2"/>
        </w:numPr>
        <w:tabs>
          <w:tab w:val="left" w:pos="836"/>
          <w:tab w:val="left" w:pos="837"/>
        </w:tabs>
        <w:ind w:left="836" w:hanging="301"/>
        <w:rPr>
          <w:sz w:val="24"/>
        </w:rPr>
      </w:pPr>
      <w:r>
        <w:rPr>
          <w:sz w:val="24"/>
        </w:rPr>
        <w:t>примерной</w:t>
      </w:r>
      <w:r>
        <w:rPr>
          <w:spacing w:val="-3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ОДНКНР;</w:t>
      </w:r>
    </w:p>
    <w:p w:rsidR="00B4425D" w:rsidRDefault="00E62C8A">
      <w:pPr>
        <w:pStyle w:val="a5"/>
        <w:numPr>
          <w:ilvl w:val="0"/>
          <w:numId w:val="2"/>
        </w:numPr>
        <w:tabs>
          <w:tab w:val="left" w:pos="836"/>
          <w:tab w:val="left" w:pos="837"/>
        </w:tabs>
        <w:ind w:left="836" w:hanging="301"/>
        <w:rPr>
          <w:sz w:val="24"/>
        </w:rPr>
      </w:pPr>
      <w:r>
        <w:rPr>
          <w:sz w:val="24"/>
        </w:rPr>
        <w:t>УМК</w:t>
      </w:r>
      <w:r>
        <w:rPr>
          <w:spacing w:val="-2"/>
          <w:sz w:val="24"/>
        </w:rPr>
        <w:t xml:space="preserve"> </w:t>
      </w:r>
      <w:r>
        <w:rPr>
          <w:sz w:val="24"/>
        </w:rPr>
        <w:t>Виноградовой</w:t>
      </w:r>
      <w:r>
        <w:rPr>
          <w:spacing w:val="-2"/>
          <w:sz w:val="24"/>
        </w:rPr>
        <w:t xml:space="preserve"> </w:t>
      </w:r>
      <w:r>
        <w:rPr>
          <w:sz w:val="24"/>
        </w:rPr>
        <w:t>Н.Ф.</w:t>
      </w:r>
      <w:r>
        <w:rPr>
          <w:spacing w:val="-3"/>
          <w:sz w:val="24"/>
        </w:rPr>
        <w:t xml:space="preserve"> </w:t>
      </w:r>
      <w:r>
        <w:rPr>
          <w:sz w:val="24"/>
        </w:rPr>
        <w:t>ОДНКНР</w:t>
      </w:r>
      <w:r>
        <w:rPr>
          <w:spacing w:val="-3"/>
          <w:sz w:val="24"/>
        </w:rPr>
        <w:t xml:space="preserve"> </w:t>
      </w:r>
      <w:r>
        <w:rPr>
          <w:sz w:val="24"/>
        </w:rPr>
        <w:t>(5–6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класс).</w:t>
      </w:r>
    </w:p>
    <w:p w:rsidR="00B4425D" w:rsidRDefault="00B4425D">
      <w:pPr>
        <w:pStyle w:val="a3"/>
        <w:spacing w:before="6"/>
        <w:ind w:left="0" w:firstLine="0"/>
      </w:pPr>
    </w:p>
    <w:p w:rsidR="00B4425D" w:rsidRDefault="00E62C8A">
      <w:pPr>
        <w:pStyle w:val="a3"/>
        <w:spacing w:before="1" w:line="360" w:lineRule="auto"/>
        <w:ind w:right="117"/>
        <w:jc w:val="both"/>
      </w:pPr>
      <w:r>
        <w:t>Авторской программы комплексного учебного курса « Основы духовно-нравственной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России»,</w:t>
      </w:r>
      <w:r>
        <w:rPr>
          <w:spacing w:val="1"/>
        </w:rPr>
        <w:t xml:space="preserve"> </w:t>
      </w:r>
      <w:r>
        <w:t>авторы:</w:t>
      </w:r>
      <w:r>
        <w:rPr>
          <w:spacing w:val="1"/>
        </w:rPr>
        <w:t xml:space="preserve"> </w:t>
      </w:r>
      <w:r>
        <w:t>Н.Ф.</w:t>
      </w:r>
      <w:r>
        <w:rPr>
          <w:spacing w:val="1"/>
        </w:rPr>
        <w:t xml:space="preserve"> </w:t>
      </w:r>
      <w:r>
        <w:t>Виноградова,</w:t>
      </w:r>
      <w:r>
        <w:rPr>
          <w:spacing w:val="1"/>
        </w:rPr>
        <w:t xml:space="preserve"> </w:t>
      </w:r>
      <w:r>
        <w:t>В.И.</w:t>
      </w:r>
      <w:r>
        <w:rPr>
          <w:spacing w:val="1"/>
        </w:rPr>
        <w:t xml:space="preserve"> </w:t>
      </w:r>
      <w:r>
        <w:t>Влас</w:t>
      </w:r>
      <w:r>
        <w:t>енко,</w:t>
      </w:r>
      <w:r>
        <w:rPr>
          <w:spacing w:val="1"/>
        </w:rPr>
        <w:t xml:space="preserve"> </w:t>
      </w:r>
      <w:r>
        <w:t>А.В.</w:t>
      </w:r>
      <w:r>
        <w:rPr>
          <w:spacing w:val="1"/>
        </w:rPr>
        <w:t xml:space="preserve"> </w:t>
      </w:r>
      <w:r>
        <w:t>Поляков</w:t>
      </w:r>
      <w:proofErr w:type="gramStart"/>
      <w:r>
        <w:t>.</w:t>
      </w:r>
      <w:proofErr w:type="gramEnd"/>
      <w:r>
        <w:t>-</w:t>
      </w:r>
      <w:r>
        <w:rPr>
          <w:spacing w:val="1"/>
        </w:rPr>
        <w:t xml:space="preserve"> </w:t>
      </w:r>
      <w:r>
        <w:t>(</w:t>
      </w:r>
      <w:proofErr w:type="gramStart"/>
      <w:r>
        <w:t>с</w:t>
      </w:r>
      <w:proofErr w:type="gramEnd"/>
      <w:r>
        <w:t>борник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учебников</w:t>
      </w:r>
      <w:r>
        <w:rPr>
          <w:spacing w:val="1"/>
        </w:rPr>
        <w:t xml:space="preserve"> </w:t>
      </w:r>
      <w:r>
        <w:t>«Алгоритм</w:t>
      </w:r>
      <w:r>
        <w:rPr>
          <w:spacing w:val="1"/>
        </w:rPr>
        <w:t xml:space="preserve"> </w:t>
      </w:r>
      <w:r>
        <w:t>успеха».</w:t>
      </w:r>
      <w:r>
        <w:rPr>
          <w:spacing w:val="1"/>
        </w:rPr>
        <w:t xml:space="preserve"> </w:t>
      </w:r>
      <w:r>
        <w:t>Примерная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программа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учреждения:</w:t>
      </w:r>
      <w:r>
        <w:rPr>
          <w:spacing w:val="-1"/>
        </w:rPr>
        <w:t xml:space="preserve"> </w:t>
      </w:r>
      <w:r>
        <w:t>основная</w:t>
      </w:r>
      <w:r>
        <w:rPr>
          <w:spacing w:val="-1"/>
        </w:rPr>
        <w:t xml:space="preserve"> </w:t>
      </w:r>
      <w:r>
        <w:t>школа.</w:t>
      </w:r>
      <w:r>
        <w:rPr>
          <w:spacing w:val="3"/>
        </w:rPr>
        <w:t xml:space="preserve"> </w:t>
      </w:r>
      <w:r>
        <w:t>—</w:t>
      </w:r>
      <w:r>
        <w:rPr>
          <w:spacing w:val="-1"/>
        </w:rPr>
        <w:t xml:space="preserve"> </w:t>
      </w:r>
      <w:proofErr w:type="gramStart"/>
      <w:r>
        <w:t>М.:</w:t>
      </w:r>
      <w:r>
        <w:rPr>
          <w:spacing w:val="-2"/>
        </w:rPr>
        <w:t xml:space="preserve"> </w:t>
      </w:r>
      <w:proofErr w:type="spellStart"/>
      <w:r>
        <w:t>Вентана-Граф</w:t>
      </w:r>
      <w:proofErr w:type="spellEnd"/>
      <w:r>
        <w:t>,</w:t>
      </w:r>
      <w:r>
        <w:rPr>
          <w:spacing w:val="-2"/>
        </w:rPr>
        <w:t xml:space="preserve"> </w:t>
      </w:r>
      <w:r>
        <w:t>2011)</w:t>
      </w:r>
      <w:proofErr w:type="gramEnd"/>
    </w:p>
    <w:p w:rsidR="00B4425D" w:rsidRDefault="00B4425D">
      <w:pPr>
        <w:pStyle w:val="a3"/>
        <w:spacing w:before="10"/>
        <w:ind w:left="0" w:firstLine="0"/>
        <w:rPr>
          <w:sz w:val="35"/>
        </w:rPr>
      </w:pPr>
    </w:p>
    <w:p w:rsidR="00B4425D" w:rsidRDefault="00E62C8A">
      <w:pPr>
        <w:pStyle w:val="a3"/>
        <w:spacing w:line="360" w:lineRule="auto"/>
        <w:ind w:right="125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61"/>
        </w:rPr>
        <w:t xml:space="preserve"> </w:t>
      </w:r>
      <w:r>
        <w:t>стандартом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духовно-нравственной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России» предполагается в пятом и шестом классах. В пятом классе продолжается реализация</w:t>
      </w:r>
      <w:r>
        <w:rPr>
          <w:spacing w:val="1"/>
        </w:rPr>
        <w:t xml:space="preserve"> </w:t>
      </w:r>
      <w:r>
        <w:t>главной</w:t>
      </w:r>
      <w:r>
        <w:rPr>
          <w:spacing w:val="-1"/>
        </w:rPr>
        <w:t xml:space="preserve"> </w:t>
      </w:r>
      <w:r>
        <w:t>цели:</w:t>
      </w:r>
    </w:p>
    <w:p w:rsidR="00B4425D" w:rsidRDefault="00B4425D">
      <w:pPr>
        <w:spacing w:line="360" w:lineRule="auto"/>
        <w:jc w:val="both"/>
        <w:sectPr w:rsidR="00B4425D">
          <w:type w:val="continuous"/>
          <w:pgSz w:w="11910" w:h="16840"/>
          <w:pgMar w:top="1100" w:right="720" w:bottom="280" w:left="1300" w:header="720" w:footer="720" w:gutter="0"/>
          <w:cols w:space="720"/>
        </w:sectPr>
      </w:pPr>
    </w:p>
    <w:p w:rsidR="00B4425D" w:rsidRDefault="00E62C8A">
      <w:pPr>
        <w:pStyle w:val="a3"/>
        <w:spacing w:before="79" w:line="360" w:lineRule="auto"/>
        <w:ind w:right="125" w:firstLine="784"/>
        <w:jc w:val="both"/>
      </w:pPr>
      <w:r>
        <w:lastRenderedPageBreak/>
        <w:t>«Формирование первоначальных представлений о светской этике, об отечественных</w:t>
      </w:r>
      <w:r>
        <w:rPr>
          <w:spacing w:val="1"/>
        </w:rPr>
        <w:t xml:space="preserve"> </w:t>
      </w:r>
      <w:r>
        <w:t>традиционных религиях, их роли в культуре, истории и современности России». Результатом</w:t>
      </w:r>
      <w:r>
        <w:rPr>
          <w:spacing w:val="-57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пробуждение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качеств,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толерантность,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равноправному</w:t>
      </w:r>
      <w:r>
        <w:rPr>
          <w:spacing w:val="-6"/>
        </w:rPr>
        <w:t xml:space="preserve"> </w:t>
      </w:r>
      <w:r>
        <w:t>объединению, сотрудничеству, взаимодействию.</w:t>
      </w:r>
    </w:p>
    <w:p w:rsidR="00B4425D" w:rsidRDefault="00E62C8A">
      <w:pPr>
        <w:pStyle w:val="a3"/>
        <w:spacing w:line="360" w:lineRule="auto"/>
        <w:ind w:right="124"/>
        <w:jc w:val="both"/>
      </w:pPr>
      <w:proofErr w:type="gramStart"/>
      <w:r>
        <w:t>В процессе изучения данного курса в 5- 6 классах у учащихся углубляется осознание</w:t>
      </w:r>
      <w:r>
        <w:rPr>
          <w:spacing w:val="1"/>
        </w:rPr>
        <w:t xml:space="preserve"> </w:t>
      </w:r>
      <w:r>
        <w:t>идеи, что общечеловеческие ценности (до</w:t>
      </w:r>
      <w:r>
        <w:t>бро, справедливость, милосердие, честность и др.)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продуктом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сфер:</w:t>
      </w:r>
      <w:r>
        <w:rPr>
          <w:spacing w:val="1"/>
        </w:rPr>
        <w:t xml:space="preserve"> </w:t>
      </w:r>
      <w:r>
        <w:t>традиционной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народа и различных религиозных культур, что духовность человека есть преобладание в нем</w:t>
      </w:r>
      <w:r>
        <w:rPr>
          <w:spacing w:val="1"/>
        </w:rPr>
        <w:t xml:space="preserve"> </w:t>
      </w:r>
      <w:r>
        <w:t>нравственных,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интерес</w:t>
      </w:r>
      <w:r>
        <w:t>ов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материальными,</w:t>
      </w:r>
      <w:r>
        <w:rPr>
          <w:spacing w:val="1"/>
        </w:rPr>
        <w:t xml:space="preserve"> </w:t>
      </w:r>
      <w:r>
        <w:t>независимо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какой социальной сферы (традиций, обычаев, веры) они</w:t>
      </w:r>
      <w:proofErr w:type="gramEnd"/>
      <w:r>
        <w:t xml:space="preserve"> были заимствованы и какому народу</w:t>
      </w:r>
      <w:r>
        <w:rPr>
          <w:spacing w:val="-57"/>
        </w:rPr>
        <w:t xml:space="preserve"> </w:t>
      </w:r>
      <w:r>
        <w:t>изначально принадлежат. Продолжается реализация авторской идеи, что основной формой</w:t>
      </w:r>
      <w:r>
        <w:rPr>
          <w:spacing w:val="1"/>
        </w:rPr>
        <w:t xml:space="preserve"> </w:t>
      </w:r>
      <w:r>
        <w:t>организации обучения является совместная</w:t>
      </w:r>
      <w:r>
        <w:t>, коллективная деятельность школьников разных</w:t>
      </w:r>
      <w:r>
        <w:rPr>
          <w:spacing w:val="1"/>
        </w:rPr>
        <w:t xml:space="preserve"> </w:t>
      </w:r>
      <w:r>
        <w:t>вероисповеданий по ознакомлению с традиционными религиями России, а так же их вкладом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духовную и материальную культуру</w:t>
      </w:r>
      <w:r>
        <w:rPr>
          <w:spacing w:val="-5"/>
        </w:rPr>
        <w:t xml:space="preserve"> </w:t>
      </w:r>
      <w:r>
        <w:t>общества.</w:t>
      </w:r>
    </w:p>
    <w:p w:rsidR="00B4425D" w:rsidRDefault="00E62C8A">
      <w:pPr>
        <w:pStyle w:val="a3"/>
        <w:spacing w:line="360" w:lineRule="auto"/>
        <w:ind w:right="119"/>
        <w:jc w:val="both"/>
      </w:pPr>
      <w:r>
        <w:t>Особое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духовно-нравственной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России»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раскрытии</w:t>
      </w:r>
      <w:r>
        <w:rPr>
          <w:spacing w:val="1"/>
        </w:rPr>
        <w:t xml:space="preserve"> </w:t>
      </w:r>
      <w:r>
        <w:t>общечеловеческих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объединяют</w:t>
      </w:r>
      <w:r>
        <w:rPr>
          <w:spacing w:val="1"/>
        </w:rPr>
        <w:t xml:space="preserve"> </w:t>
      </w:r>
      <w:r>
        <w:t>(а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разъединяют)</w:t>
      </w:r>
      <w:r>
        <w:rPr>
          <w:spacing w:val="1"/>
        </w:rPr>
        <w:t xml:space="preserve"> </w:t>
      </w:r>
      <w:r>
        <w:t>светскость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религиозность.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данного предмета младшими подростками определяется их возрастными и познавательными</w:t>
      </w:r>
      <w:r>
        <w:rPr>
          <w:spacing w:val="1"/>
        </w:rPr>
        <w:t xml:space="preserve"> </w:t>
      </w:r>
      <w:r>
        <w:t>возможностями: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дет</w:t>
      </w:r>
      <w:r>
        <w:t>ей</w:t>
      </w:r>
      <w:r>
        <w:rPr>
          <w:spacing w:val="1"/>
        </w:rPr>
        <w:t xml:space="preserve"> </w:t>
      </w:r>
      <w:r>
        <w:t>10-12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наблюдается</w:t>
      </w:r>
      <w:r>
        <w:rPr>
          <w:spacing w:val="1"/>
        </w:rPr>
        <w:t xml:space="preserve"> </w:t>
      </w:r>
      <w:r>
        <w:t>большой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социальному</w:t>
      </w:r>
      <w:r>
        <w:rPr>
          <w:spacing w:val="1"/>
        </w:rPr>
        <w:t xml:space="preserve"> </w:t>
      </w:r>
      <w:r>
        <w:t>миру,</w:t>
      </w:r>
      <w:r>
        <w:rPr>
          <w:spacing w:val="1"/>
        </w:rPr>
        <w:t xml:space="preserve"> </w:t>
      </w:r>
      <w:r>
        <w:t>общественным</w:t>
      </w:r>
      <w:r>
        <w:rPr>
          <w:spacing w:val="1"/>
        </w:rPr>
        <w:t xml:space="preserve"> </w:t>
      </w:r>
      <w:r>
        <w:t>событиям,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открыты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религиозные. Школьники этого возраста уже располагают сведениями об истории нашего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ориентируются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понятии</w:t>
      </w:r>
      <w:r>
        <w:rPr>
          <w:spacing w:val="1"/>
        </w:rPr>
        <w:t xml:space="preserve"> </w:t>
      </w:r>
      <w:r>
        <w:t>«</w:t>
      </w:r>
      <w:r>
        <w:t>культура».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развиты</w:t>
      </w:r>
      <w:r>
        <w:rPr>
          <w:spacing w:val="1"/>
        </w:rPr>
        <w:t xml:space="preserve"> </w:t>
      </w:r>
      <w:r>
        <w:t>предпосылки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достаточном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логическое</w:t>
      </w:r>
      <w:r>
        <w:rPr>
          <w:spacing w:val="1"/>
        </w:rPr>
        <w:t xml:space="preserve"> </w:t>
      </w:r>
      <w:r>
        <w:t>мышление,</w:t>
      </w:r>
      <w:r>
        <w:rPr>
          <w:spacing w:val="1"/>
        </w:rPr>
        <w:t xml:space="preserve"> </w:t>
      </w:r>
      <w:r>
        <w:t>воображение,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воображаемыми</w:t>
      </w:r>
      <w:r>
        <w:rPr>
          <w:spacing w:val="1"/>
        </w:rPr>
        <w:t xml:space="preserve"> </w:t>
      </w:r>
      <w:r>
        <w:t>ситуациями.</w:t>
      </w:r>
      <w:r>
        <w:rPr>
          <w:spacing w:val="1"/>
        </w:rPr>
        <w:t xml:space="preserve"> </w:t>
      </w:r>
      <w:r>
        <w:t>Пятиклассники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шестиклассники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читать</w:t>
      </w:r>
      <w:r>
        <w:rPr>
          <w:spacing w:val="6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серьезные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хорошо</w:t>
      </w:r>
      <w:r>
        <w:rPr>
          <w:spacing w:val="1"/>
        </w:rPr>
        <w:t xml:space="preserve"> </w:t>
      </w:r>
      <w:r>
        <w:t>владеют</w:t>
      </w:r>
      <w:r>
        <w:rPr>
          <w:spacing w:val="1"/>
        </w:rPr>
        <w:t xml:space="preserve"> </w:t>
      </w:r>
      <w:r>
        <w:t>информационными умениями и способны работать с информацией, представленной в разном</w:t>
      </w:r>
      <w:r>
        <w:rPr>
          <w:spacing w:val="-57"/>
        </w:rPr>
        <w:t xml:space="preserve"> </w:t>
      </w:r>
      <w:r>
        <w:t>виде</w:t>
      </w:r>
      <w:r>
        <w:rPr>
          <w:spacing w:val="6"/>
        </w:rPr>
        <w:t xml:space="preserve"> </w:t>
      </w:r>
      <w:r>
        <w:t>(текст,</w:t>
      </w:r>
      <w:r>
        <w:rPr>
          <w:spacing w:val="8"/>
        </w:rPr>
        <w:t xml:space="preserve"> </w:t>
      </w:r>
      <w:r>
        <w:t>таблица,</w:t>
      </w:r>
      <w:r>
        <w:rPr>
          <w:spacing w:val="7"/>
        </w:rPr>
        <w:t xml:space="preserve"> </w:t>
      </w:r>
      <w:r>
        <w:t>диаграмма,</w:t>
      </w:r>
      <w:r>
        <w:rPr>
          <w:spacing w:val="10"/>
        </w:rPr>
        <w:t xml:space="preserve"> </w:t>
      </w:r>
      <w:r>
        <w:t>иллюстрация</w:t>
      </w:r>
      <w:r>
        <w:rPr>
          <w:spacing w:val="4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пр.).</w:t>
      </w:r>
      <w:r>
        <w:rPr>
          <w:spacing w:val="7"/>
        </w:rPr>
        <w:t xml:space="preserve"> </w:t>
      </w:r>
      <w:r>
        <w:t>Конечно,</w:t>
      </w:r>
      <w:r>
        <w:rPr>
          <w:spacing w:val="7"/>
        </w:rPr>
        <w:t xml:space="preserve"> </w:t>
      </w:r>
      <w:r>
        <w:t>главным</w:t>
      </w:r>
      <w:r>
        <w:rPr>
          <w:spacing w:val="6"/>
        </w:rPr>
        <w:t xml:space="preserve"> </w:t>
      </w:r>
      <w:r>
        <w:t>средством</w:t>
      </w:r>
      <w:r>
        <w:rPr>
          <w:spacing w:val="7"/>
        </w:rPr>
        <w:t xml:space="preserve"> </w:t>
      </w:r>
      <w:r>
        <w:t>обучения</w:t>
      </w:r>
      <w:r>
        <w:rPr>
          <w:spacing w:val="-58"/>
        </w:rPr>
        <w:t xml:space="preserve"> </w:t>
      </w:r>
      <w:r>
        <w:t>в пятом и шестом классе остается учебник. Вместе с тем, увеличивается доля мини-лекций</w:t>
      </w:r>
      <w:r>
        <w:rPr>
          <w:spacing w:val="1"/>
        </w:rPr>
        <w:t xml:space="preserve"> </w:t>
      </w:r>
      <w:r>
        <w:t>учителя,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объяснений,</w:t>
      </w:r>
      <w:r>
        <w:rPr>
          <w:spacing w:val="-1"/>
        </w:rPr>
        <w:t xml:space="preserve"> </w:t>
      </w:r>
      <w:r>
        <w:t>рассказов-дополнений.</w:t>
      </w:r>
      <w:r>
        <w:rPr>
          <w:spacing w:val="-1"/>
        </w:rPr>
        <w:t xml:space="preserve"> </w:t>
      </w:r>
      <w:r>
        <w:t>Сочетание</w:t>
      </w:r>
      <w:r>
        <w:rPr>
          <w:spacing w:val="-2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методов</w:t>
      </w:r>
      <w:r>
        <w:rPr>
          <w:spacing w:val="-1"/>
        </w:rPr>
        <w:t xml:space="preserve"> </w:t>
      </w:r>
      <w:r>
        <w:t>обучения:</w:t>
      </w:r>
    </w:p>
    <w:p w:rsidR="00B4425D" w:rsidRDefault="00E62C8A">
      <w:pPr>
        <w:pStyle w:val="a5"/>
        <w:numPr>
          <w:ilvl w:val="0"/>
          <w:numId w:val="1"/>
        </w:numPr>
        <w:tabs>
          <w:tab w:val="left" w:pos="1142"/>
        </w:tabs>
        <w:spacing w:before="2" w:line="360" w:lineRule="auto"/>
        <w:ind w:right="125" w:firstLine="719"/>
        <w:jc w:val="both"/>
        <w:rPr>
          <w:sz w:val="24"/>
        </w:rPr>
      </w:pPr>
      <w:r>
        <w:rPr>
          <w:sz w:val="24"/>
        </w:rPr>
        <w:t>чтение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учебника,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рассказа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учителя,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информацией,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</w:t>
      </w:r>
      <w:r>
        <w:rPr>
          <w:sz w:val="24"/>
        </w:rPr>
        <w:t>авленной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иллюстрации и</w:t>
      </w:r>
      <w:r>
        <w:rPr>
          <w:spacing w:val="-2"/>
          <w:sz w:val="24"/>
        </w:rPr>
        <w:t xml:space="preserve"> </w:t>
      </w:r>
      <w:r>
        <w:rPr>
          <w:sz w:val="24"/>
        </w:rPr>
        <w:t>т.д. обеспечивают:</w:t>
      </w:r>
    </w:p>
    <w:p w:rsidR="00B4425D" w:rsidRDefault="00E62C8A">
      <w:pPr>
        <w:pStyle w:val="a5"/>
        <w:numPr>
          <w:ilvl w:val="0"/>
          <w:numId w:val="1"/>
        </w:numPr>
        <w:tabs>
          <w:tab w:val="left" w:pos="1055"/>
        </w:tabs>
        <w:spacing w:line="360" w:lineRule="auto"/>
        <w:ind w:right="123" w:firstLine="719"/>
        <w:jc w:val="both"/>
        <w:rPr>
          <w:sz w:val="24"/>
        </w:rPr>
      </w:pPr>
      <w:r>
        <w:rPr>
          <w:sz w:val="24"/>
        </w:rPr>
        <w:t>организацию диалога различных культур, раскрытие на конкретных примерах (из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реальной</w:t>
      </w:r>
      <w:r>
        <w:rPr>
          <w:spacing w:val="12"/>
          <w:sz w:val="24"/>
        </w:rPr>
        <w:t xml:space="preserve"> </w:t>
      </w:r>
      <w:r>
        <w:rPr>
          <w:sz w:val="24"/>
        </w:rPr>
        <w:t>жизни,</w:t>
      </w:r>
      <w:r>
        <w:rPr>
          <w:spacing w:val="8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2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1"/>
          <w:sz w:val="24"/>
        </w:rPr>
        <w:t xml:space="preserve"> </w:t>
      </w:r>
      <w:r>
        <w:rPr>
          <w:sz w:val="24"/>
        </w:rPr>
        <w:t>религиозных</w:t>
      </w:r>
      <w:r>
        <w:rPr>
          <w:spacing w:val="15"/>
          <w:sz w:val="24"/>
        </w:rPr>
        <w:t xml:space="preserve"> </w:t>
      </w:r>
      <w:r>
        <w:rPr>
          <w:sz w:val="24"/>
        </w:rPr>
        <w:t>учений)</w:t>
      </w:r>
      <w:r>
        <w:rPr>
          <w:spacing w:val="10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</w:p>
    <w:p w:rsidR="00B4425D" w:rsidRDefault="00B4425D">
      <w:pPr>
        <w:spacing w:line="360" w:lineRule="auto"/>
        <w:jc w:val="both"/>
        <w:rPr>
          <w:sz w:val="24"/>
        </w:rPr>
        <w:sectPr w:rsidR="00B4425D">
          <w:pgSz w:w="11910" w:h="16840"/>
          <w:pgMar w:top="1080" w:right="720" w:bottom="280" w:left="1300" w:header="720" w:footer="720" w:gutter="0"/>
          <w:cols w:space="720"/>
        </w:sectPr>
      </w:pPr>
    </w:p>
    <w:p w:rsidR="00B4425D" w:rsidRDefault="00E62C8A">
      <w:pPr>
        <w:pStyle w:val="a3"/>
        <w:spacing w:before="79" w:line="360" w:lineRule="auto"/>
        <w:ind w:right="131" w:firstLine="0"/>
        <w:jc w:val="both"/>
      </w:pPr>
      <w:r>
        <w:lastRenderedPageBreak/>
        <w:t>взаимовлияния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этнических</w:t>
      </w:r>
      <w:r>
        <w:rPr>
          <w:spacing w:val="1"/>
        </w:rPr>
        <w:t xml:space="preserve"> </w:t>
      </w:r>
      <w:r>
        <w:t>культур;</w:t>
      </w:r>
      <w:r>
        <w:rPr>
          <w:spacing w:val="1"/>
        </w:rPr>
        <w:t xml:space="preserve"> </w:t>
      </w:r>
      <w:r>
        <w:t>пятиклассники</w:t>
      </w:r>
      <w:r>
        <w:rPr>
          <w:spacing w:val="1"/>
        </w:rPr>
        <w:t xml:space="preserve"> </w:t>
      </w:r>
      <w:r>
        <w:t>продолжают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рубриками</w:t>
      </w:r>
      <w:r>
        <w:rPr>
          <w:spacing w:val="1"/>
        </w:rPr>
        <w:t xml:space="preserve"> </w:t>
      </w:r>
      <w:r>
        <w:t>учебника</w:t>
      </w:r>
      <w:r>
        <w:rPr>
          <w:spacing w:val="1"/>
        </w:rPr>
        <w:t xml:space="preserve"> </w:t>
      </w:r>
      <w:r>
        <w:t>«Обсудим</w:t>
      </w:r>
      <w:r>
        <w:rPr>
          <w:spacing w:val="1"/>
        </w:rPr>
        <w:t xml:space="preserve"> </w:t>
      </w:r>
      <w:r>
        <w:t>вместе»,</w:t>
      </w:r>
      <w:r>
        <w:rPr>
          <w:spacing w:val="1"/>
        </w:rPr>
        <w:t xml:space="preserve"> </w:t>
      </w:r>
      <w:r>
        <w:t>«Жил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свете</w:t>
      </w:r>
      <w:r>
        <w:rPr>
          <w:spacing w:val="1"/>
        </w:rPr>
        <w:t xml:space="preserve"> </w:t>
      </w:r>
      <w:r>
        <w:t>человек»,</w:t>
      </w:r>
      <w:r>
        <w:rPr>
          <w:spacing w:val="1"/>
        </w:rPr>
        <w:t xml:space="preserve"> </w:t>
      </w:r>
      <w:r>
        <w:t>«Путешествие</w:t>
      </w:r>
      <w:r>
        <w:rPr>
          <w:spacing w:val="1"/>
        </w:rPr>
        <w:t xml:space="preserve"> </w:t>
      </w:r>
      <w:r>
        <w:t>вглубь</w:t>
      </w:r>
      <w:r>
        <w:rPr>
          <w:spacing w:val="1"/>
        </w:rPr>
        <w:t xml:space="preserve"> </w:t>
      </w:r>
      <w:r>
        <w:t>веков»,</w:t>
      </w:r>
      <w:r>
        <w:rPr>
          <w:spacing w:val="3"/>
        </w:rPr>
        <w:t xml:space="preserve"> </w:t>
      </w:r>
      <w:r>
        <w:t>«По страницам</w:t>
      </w:r>
      <w:r>
        <w:rPr>
          <w:spacing w:val="-1"/>
        </w:rPr>
        <w:t xml:space="preserve"> </w:t>
      </w:r>
      <w:r>
        <w:t>священных книг»;</w:t>
      </w:r>
    </w:p>
    <w:p w:rsidR="00B4425D" w:rsidRDefault="00E62C8A">
      <w:pPr>
        <w:pStyle w:val="a5"/>
        <w:numPr>
          <w:ilvl w:val="0"/>
          <w:numId w:val="1"/>
        </w:numPr>
        <w:tabs>
          <w:tab w:val="left" w:pos="1134"/>
        </w:tabs>
        <w:spacing w:line="360" w:lineRule="auto"/>
        <w:ind w:right="122" w:firstLine="719"/>
        <w:jc w:val="both"/>
        <w:rPr>
          <w:sz w:val="24"/>
        </w:rPr>
      </w:pPr>
      <w:r>
        <w:rPr>
          <w:sz w:val="24"/>
        </w:rPr>
        <w:t>отражение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иллюстративном</w:t>
      </w:r>
      <w:r>
        <w:rPr>
          <w:spacing w:val="1"/>
          <w:sz w:val="24"/>
        </w:rPr>
        <w:t xml:space="preserve"> </w:t>
      </w:r>
      <w:r>
        <w:rPr>
          <w:sz w:val="24"/>
        </w:rPr>
        <w:t>ряде</w:t>
      </w:r>
      <w:r>
        <w:rPr>
          <w:spacing w:val="1"/>
          <w:sz w:val="24"/>
        </w:rPr>
        <w:t xml:space="preserve"> </w:t>
      </w:r>
      <w:r>
        <w:rPr>
          <w:sz w:val="24"/>
        </w:rPr>
        <w:t>(рубрика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учебника</w:t>
      </w:r>
      <w:r>
        <w:rPr>
          <w:spacing w:val="1"/>
          <w:sz w:val="24"/>
        </w:rPr>
        <w:t xml:space="preserve"> </w:t>
      </w:r>
      <w:r>
        <w:rPr>
          <w:sz w:val="24"/>
        </w:rPr>
        <w:t>«Картинная</w:t>
      </w:r>
      <w:r>
        <w:rPr>
          <w:spacing w:val="-2"/>
          <w:sz w:val="24"/>
        </w:rPr>
        <w:t xml:space="preserve"> </w:t>
      </w:r>
      <w:r>
        <w:rPr>
          <w:sz w:val="24"/>
        </w:rPr>
        <w:t>галерея», тематические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фотографии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рисунки,</w:t>
      </w:r>
      <w:r>
        <w:rPr>
          <w:spacing w:val="-2"/>
          <w:sz w:val="24"/>
        </w:rPr>
        <w:t xml:space="preserve"> </w:t>
      </w:r>
      <w:r>
        <w:rPr>
          <w:sz w:val="24"/>
        </w:rPr>
        <w:t>схемы);</w:t>
      </w:r>
    </w:p>
    <w:p w:rsidR="00B4425D" w:rsidRDefault="00E62C8A">
      <w:pPr>
        <w:pStyle w:val="a5"/>
        <w:numPr>
          <w:ilvl w:val="0"/>
          <w:numId w:val="1"/>
        </w:numPr>
        <w:tabs>
          <w:tab w:val="left" w:pos="1106"/>
        </w:tabs>
        <w:spacing w:line="360" w:lineRule="auto"/>
        <w:ind w:right="128" w:firstLine="719"/>
        <w:jc w:val="both"/>
        <w:rPr>
          <w:sz w:val="24"/>
        </w:rPr>
      </w:pPr>
      <w:r>
        <w:rPr>
          <w:sz w:val="24"/>
        </w:rPr>
        <w:t>последовательное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введение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культуроведческого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религиозного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1"/>
          <w:sz w:val="24"/>
        </w:rPr>
        <w:t xml:space="preserve"> </w:t>
      </w:r>
      <w:r>
        <w:rPr>
          <w:sz w:val="24"/>
        </w:rPr>
        <w:t>(текстовое</w:t>
      </w:r>
      <w:r>
        <w:rPr>
          <w:spacing w:val="-1"/>
          <w:sz w:val="24"/>
        </w:rPr>
        <w:t xml:space="preserve"> </w:t>
      </w:r>
      <w:r>
        <w:rPr>
          <w:sz w:val="24"/>
        </w:rPr>
        <w:t>объяснение;</w:t>
      </w:r>
      <w:r>
        <w:rPr>
          <w:spacing w:val="-1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-1"/>
          <w:sz w:val="24"/>
        </w:rPr>
        <w:t xml:space="preserve"> </w:t>
      </w:r>
      <w:r>
        <w:rPr>
          <w:sz w:val="24"/>
        </w:rPr>
        <w:t>толкового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словарика).</w:t>
      </w:r>
    </w:p>
    <w:p w:rsidR="00B4425D" w:rsidRDefault="00E62C8A">
      <w:pPr>
        <w:pStyle w:val="a3"/>
        <w:spacing w:line="360" w:lineRule="auto"/>
        <w:ind w:right="126"/>
        <w:jc w:val="both"/>
      </w:pPr>
      <w:r>
        <w:rPr>
          <w:b/>
        </w:rPr>
        <w:t>Цель</w:t>
      </w:r>
      <w:r>
        <w:t>: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мотивации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осознанному</w:t>
      </w:r>
      <w:r>
        <w:rPr>
          <w:spacing w:val="1"/>
        </w:rPr>
        <w:t xml:space="preserve"> </w:t>
      </w:r>
      <w:r>
        <w:t>нравственному</w:t>
      </w:r>
      <w:r>
        <w:rPr>
          <w:spacing w:val="1"/>
        </w:rPr>
        <w:t xml:space="preserve"> </w:t>
      </w:r>
      <w:r>
        <w:t>поведению,</w:t>
      </w:r>
      <w:r>
        <w:rPr>
          <w:spacing w:val="1"/>
        </w:rPr>
        <w:t xml:space="preserve"> </w:t>
      </w:r>
      <w:r>
        <w:t>основанному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знании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религиозных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многонационального народа России и уважении к ним, к диалогу с представителями других</w:t>
      </w:r>
      <w:r>
        <w:rPr>
          <w:spacing w:val="1"/>
        </w:rPr>
        <w:t xml:space="preserve"> </w:t>
      </w:r>
      <w:r>
        <w:t>культур и мировоззрений, формирование представлений о светской этике, об отечественных</w:t>
      </w:r>
      <w:r>
        <w:rPr>
          <w:spacing w:val="1"/>
        </w:rPr>
        <w:t xml:space="preserve"> </w:t>
      </w:r>
      <w:r>
        <w:t>т</w:t>
      </w:r>
      <w:r>
        <w:t>радиционных</w:t>
      </w:r>
      <w:r>
        <w:rPr>
          <w:spacing w:val="1"/>
        </w:rPr>
        <w:t xml:space="preserve"> </w:t>
      </w:r>
      <w:r>
        <w:t>религиях,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роли в</w:t>
      </w:r>
      <w:r>
        <w:rPr>
          <w:spacing w:val="-2"/>
        </w:rPr>
        <w:t xml:space="preserve"> </w:t>
      </w:r>
      <w:r>
        <w:t>культуре,</w:t>
      </w:r>
      <w:r>
        <w:rPr>
          <w:spacing w:val="-1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современности</w:t>
      </w:r>
      <w:r>
        <w:rPr>
          <w:spacing w:val="-1"/>
        </w:rPr>
        <w:t xml:space="preserve"> </w:t>
      </w:r>
      <w:r>
        <w:t>России.</w:t>
      </w:r>
    </w:p>
    <w:p w:rsidR="00B4425D" w:rsidRDefault="00E62C8A">
      <w:pPr>
        <w:pStyle w:val="Heading1"/>
        <w:spacing w:before="4"/>
        <w:ind w:left="836"/>
      </w:pPr>
      <w:r>
        <w:t>Задачи:</w:t>
      </w:r>
    </w:p>
    <w:p w:rsidR="00B4425D" w:rsidRDefault="00E62C8A">
      <w:pPr>
        <w:pStyle w:val="a5"/>
        <w:numPr>
          <w:ilvl w:val="1"/>
          <w:numId w:val="2"/>
        </w:numPr>
        <w:tabs>
          <w:tab w:val="left" w:pos="1557"/>
        </w:tabs>
        <w:spacing w:before="134" w:line="357" w:lineRule="auto"/>
        <w:ind w:right="127" w:firstLine="719"/>
        <w:jc w:val="both"/>
        <w:rPr>
          <w:sz w:val="24"/>
        </w:rPr>
      </w:pPr>
      <w:r>
        <w:rPr>
          <w:sz w:val="24"/>
        </w:rPr>
        <w:t>Совершенствование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восприятию</w:t>
      </w:r>
      <w:r>
        <w:rPr>
          <w:spacing w:val="1"/>
          <w:sz w:val="24"/>
        </w:rPr>
        <w:t xml:space="preserve"> </w:t>
      </w:r>
      <w:r>
        <w:rPr>
          <w:sz w:val="24"/>
        </w:rPr>
        <w:t>накопленной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народами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духовнонравственной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того,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конкретный индивид может благополучно существовать и развиваться, если стремится к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самосовершенствованию,</w:t>
      </w:r>
      <w:r>
        <w:rPr>
          <w:spacing w:val="-2"/>
          <w:sz w:val="24"/>
        </w:rPr>
        <w:t xml:space="preserve"> </w:t>
      </w:r>
      <w:r>
        <w:rPr>
          <w:sz w:val="24"/>
        </w:rPr>
        <w:t>проявляет</w:t>
      </w:r>
      <w:r>
        <w:rPr>
          <w:spacing w:val="-2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духовному</w:t>
      </w:r>
      <w:r>
        <w:rPr>
          <w:spacing w:val="-7"/>
          <w:sz w:val="24"/>
        </w:rPr>
        <w:t xml:space="preserve"> </w:t>
      </w:r>
      <w:r>
        <w:rPr>
          <w:sz w:val="24"/>
        </w:rPr>
        <w:t>саморазвитию.</w:t>
      </w:r>
    </w:p>
    <w:p w:rsidR="00B4425D" w:rsidRDefault="00E62C8A">
      <w:pPr>
        <w:pStyle w:val="a5"/>
        <w:numPr>
          <w:ilvl w:val="1"/>
          <w:numId w:val="2"/>
        </w:numPr>
        <w:tabs>
          <w:tab w:val="left" w:pos="1557"/>
        </w:tabs>
        <w:spacing w:before="1" w:line="357" w:lineRule="auto"/>
        <w:ind w:right="122" w:firstLine="719"/>
        <w:jc w:val="both"/>
        <w:rPr>
          <w:sz w:val="24"/>
        </w:rPr>
      </w:pPr>
      <w:r>
        <w:rPr>
          <w:sz w:val="24"/>
        </w:rPr>
        <w:t>Углубление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том,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общечеловеческие</w:t>
      </w:r>
      <w:r>
        <w:rPr>
          <w:spacing w:val="-57"/>
          <w:sz w:val="24"/>
        </w:rPr>
        <w:t xml:space="preserve"> </w:t>
      </w:r>
      <w:r>
        <w:rPr>
          <w:sz w:val="24"/>
        </w:rPr>
        <w:t>ценности родились, хран</w:t>
      </w:r>
      <w:r>
        <w:rPr>
          <w:sz w:val="24"/>
        </w:rPr>
        <w:t>ятся и передаются от поколения к поколению через этнические,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культурные,</w:t>
      </w:r>
      <w:r>
        <w:rPr>
          <w:spacing w:val="1"/>
          <w:sz w:val="24"/>
        </w:rPr>
        <w:t xml:space="preserve"> </w:t>
      </w:r>
      <w:r>
        <w:rPr>
          <w:sz w:val="24"/>
        </w:rPr>
        <w:t>семейные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традиции,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общенациональные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межнациональные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религиозные</w:t>
      </w:r>
      <w:r>
        <w:rPr>
          <w:spacing w:val="-3"/>
          <w:sz w:val="24"/>
        </w:rPr>
        <w:t xml:space="preserve"> </w:t>
      </w:r>
      <w:r>
        <w:rPr>
          <w:sz w:val="24"/>
        </w:rPr>
        <w:t>верования.</w:t>
      </w:r>
    </w:p>
    <w:p w:rsidR="00B4425D" w:rsidRDefault="00E62C8A">
      <w:pPr>
        <w:pStyle w:val="a5"/>
        <w:numPr>
          <w:ilvl w:val="1"/>
          <w:numId w:val="2"/>
        </w:numPr>
        <w:tabs>
          <w:tab w:val="left" w:pos="1557"/>
        </w:tabs>
        <w:spacing w:before="1" w:line="355" w:lineRule="auto"/>
        <w:ind w:right="126" w:firstLine="719"/>
        <w:jc w:val="both"/>
        <w:rPr>
          <w:sz w:val="24"/>
        </w:rPr>
      </w:pPr>
      <w:r>
        <w:rPr>
          <w:sz w:val="24"/>
        </w:rPr>
        <w:t>Осознание того,</w:t>
      </w:r>
      <w:r>
        <w:rPr>
          <w:spacing w:val="1"/>
          <w:sz w:val="24"/>
        </w:rPr>
        <w:t xml:space="preserve"> </w:t>
      </w:r>
      <w:r>
        <w:rPr>
          <w:sz w:val="24"/>
        </w:rPr>
        <w:t>что духовно-нравственная культура современного 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 прямым наследн</w:t>
      </w:r>
      <w:r>
        <w:rPr>
          <w:sz w:val="24"/>
        </w:rPr>
        <w:t>иком всей жизни и деятельности предков, она берет свои истоки в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народном</w:t>
      </w:r>
      <w:r>
        <w:rPr>
          <w:spacing w:val="-3"/>
          <w:sz w:val="24"/>
        </w:rPr>
        <w:t xml:space="preserve"> </w:t>
      </w:r>
      <w:r>
        <w:rPr>
          <w:sz w:val="24"/>
        </w:rPr>
        <w:t>эпосе,</w:t>
      </w:r>
      <w:r>
        <w:rPr>
          <w:spacing w:val="-1"/>
          <w:sz w:val="24"/>
        </w:rPr>
        <w:t xml:space="preserve"> </w:t>
      </w:r>
      <w:r>
        <w:rPr>
          <w:sz w:val="24"/>
        </w:rPr>
        <w:t>фольклорных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праздниках,</w:t>
      </w:r>
      <w:r>
        <w:rPr>
          <w:spacing w:val="-1"/>
          <w:sz w:val="24"/>
        </w:rPr>
        <w:t xml:space="preserve"> </w:t>
      </w:r>
      <w:r>
        <w:rPr>
          <w:sz w:val="24"/>
        </w:rPr>
        <w:t>религиозных обрядах.</w:t>
      </w:r>
    </w:p>
    <w:p w:rsidR="00B4425D" w:rsidRDefault="00E62C8A">
      <w:pPr>
        <w:pStyle w:val="a5"/>
        <w:numPr>
          <w:ilvl w:val="1"/>
          <w:numId w:val="2"/>
        </w:numPr>
        <w:tabs>
          <w:tab w:val="left" w:pos="1557"/>
        </w:tabs>
        <w:spacing w:before="9" w:line="357" w:lineRule="auto"/>
        <w:ind w:right="120" w:firstLine="719"/>
        <w:jc w:val="both"/>
        <w:rPr>
          <w:sz w:val="24"/>
        </w:rPr>
      </w:pPr>
      <w:r>
        <w:rPr>
          <w:sz w:val="24"/>
        </w:rPr>
        <w:t>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внутренних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установок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ориентаций,</w:t>
      </w:r>
      <w:r>
        <w:rPr>
          <w:spacing w:val="1"/>
          <w:sz w:val="24"/>
        </w:rPr>
        <w:t xml:space="preserve"> </w:t>
      </w:r>
      <w:r>
        <w:rPr>
          <w:sz w:val="24"/>
        </w:rPr>
        <w:t>убеждения в том, что отношение к члену общества определяется не его принадлежностью к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этносу,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религиозными</w:t>
      </w:r>
      <w:r>
        <w:rPr>
          <w:spacing w:val="1"/>
          <w:sz w:val="24"/>
        </w:rPr>
        <w:t xml:space="preserve"> </w:t>
      </w:r>
      <w:r>
        <w:rPr>
          <w:sz w:val="24"/>
        </w:rPr>
        <w:t>убеждениями,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нравственным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характером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любви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родине,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61"/>
          <w:sz w:val="24"/>
        </w:rPr>
        <w:t xml:space="preserve"> </w:t>
      </w:r>
      <w:r>
        <w:rPr>
          <w:sz w:val="24"/>
        </w:rPr>
        <w:t>народам,</w:t>
      </w:r>
      <w:r>
        <w:rPr>
          <w:spacing w:val="1"/>
          <w:sz w:val="24"/>
        </w:rPr>
        <w:t xml:space="preserve"> </w:t>
      </w:r>
      <w:r>
        <w:rPr>
          <w:sz w:val="24"/>
        </w:rPr>
        <w:t>населяющим</w:t>
      </w:r>
      <w:r>
        <w:rPr>
          <w:spacing w:val="-2"/>
          <w:sz w:val="24"/>
        </w:rPr>
        <w:t xml:space="preserve"> </w:t>
      </w:r>
      <w:r>
        <w:rPr>
          <w:sz w:val="24"/>
        </w:rPr>
        <w:t>е</w:t>
      </w:r>
      <w:r>
        <w:rPr>
          <w:sz w:val="24"/>
        </w:rPr>
        <w:t>е, их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1"/>
          <w:sz w:val="24"/>
        </w:rPr>
        <w:t xml:space="preserve"> </w:t>
      </w:r>
      <w:r>
        <w:rPr>
          <w:sz w:val="24"/>
        </w:rPr>
        <w:t>и традициям.</w:t>
      </w:r>
    </w:p>
    <w:p w:rsidR="00B4425D" w:rsidRDefault="00B4425D">
      <w:pPr>
        <w:pStyle w:val="a3"/>
        <w:spacing w:before="4"/>
        <w:ind w:left="0" w:firstLine="0"/>
        <w:rPr>
          <w:sz w:val="36"/>
        </w:rPr>
      </w:pPr>
    </w:p>
    <w:p w:rsidR="00B4425D" w:rsidRDefault="00E62C8A">
      <w:pPr>
        <w:pStyle w:val="a3"/>
        <w:spacing w:line="360" w:lineRule="auto"/>
        <w:ind w:right="121"/>
        <w:jc w:val="both"/>
      </w:pPr>
      <w:r>
        <w:t>Рабочая программа составлена на основе Программы Основы духовно – нравственной</w:t>
      </w:r>
      <w:r>
        <w:rPr>
          <w:spacing w:val="-57"/>
        </w:rPr>
        <w:t xml:space="preserve"> </w:t>
      </w:r>
      <w:r>
        <w:t>культуры народов России» 5-6 классы Н.Ф. Виноградовой; Российский учебник, 2019 УМК:</w:t>
      </w:r>
      <w:r>
        <w:rPr>
          <w:spacing w:val="1"/>
        </w:rPr>
        <w:t xml:space="preserve"> </w:t>
      </w:r>
      <w:r>
        <w:t>Основы духовно-нравственной культуры народов России» Н.Ф. Виноградова, В.И. Власенко,</w:t>
      </w:r>
      <w:r>
        <w:rPr>
          <w:spacing w:val="-57"/>
        </w:rPr>
        <w:t xml:space="preserve"> </w:t>
      </w:r>
      <w:r>
        <w:t>А.В.</w:t>
      </w:r>
      <w:r>
        <w:rPr>
          <w:spacing w:val="-1"/>
        </w:rPr>
        <w:t xml:space="preserve"> </w:t>
      </w:r>
      <w:r>
        <w:t>Поляков.</w:t>
      </w:r>
      <w:r>
        <w:rPr>
          <w:spacing w:val="-1"/>
        </w:rPr>
        <w:t xml:space="preserve"> </w:t>
      </w:r>
      <w:r>
        <w:t>– М.:</w:t>
      </w:r>
      <w:r>
        <w:rPr>
          <w:spacing w:val="-1"/>
        </w:rPr>
        <w:t xml:space="preserve"> </w:t>
      </w:r>
      <w:proofErr w:type="spellStart"/>
      <w:r>
        <w:t>Вентана-Граф</w:t>
      </w:r>
      <w:proofErr w:type="spellEnd"/>
      <w:r>
        <w:t>.</w:t>
      </w:r>
    </w:p>
    <w:p w:rsidR="00B4425D" w:rsidRDefault="00B4425D">
      <w:pPr>
        <w:spacing w:line="360" w:lineRule="auto"/>
        <w:jc w:val="both"/>
        <w:sectPr w:rsidR="00B4425D">
          <w:pgSz w:w="11910" w:h="16840"/>
          <w:pgMar w:top="1080" w:right="720" w:bottom="280" w:left="1300" w:header="720" w:footer="720" w:gutter="0"/>
          <w:cols w:space="720"/>
        </w:sectPr>
      </w:pPr>
    </w:p>
    <w:p w:rsidR="00B4425D" w:rsidRDefault="00E62C8A">
      <w:pPr>
        <w:pStyle w:val="Heading1"/>
        <w:spacing w:before="64"/>
        <w:ind w:left="2812" w:right="2425"/>
        <w:jc w:val="center"/>
      </w:pPr>
      <w:r>
        <w:lastRenderedPageBreak/>
        <w:t>Место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учебном</w:t>
      </w:r>
      <w:r>
        <w:rPr>
          <w:spacing w:val="-3"/>
        </w:rPr>
        <w:t xml:space="preserve"> </w:t>
      </w:r>
      <w:r>
        <w:t>плане</w:t>
      </w:r>
    </w:p>
    <w:p w:rsidR="00B4425D" w:rsidRDefault="00B4425D">
      <w:pPr>
        <w:pStyle w:val="a3"/>
        <w:spacing w:before="2"/>
        <w:ind w:left="0" w:firstLine="0"/>
        <w:rPr>
          <w:b/>
          <w:sz w:val="32"/>
        </w:rPr>
      </w:pPr>
    </w:p>
    <w:p w:rsidR="00B4425D" w:rsidRDefault="00E62C8A">
      <w:pPr>
        <w:pStyle w:val="a3"/>
        <w:spacing w:line="264" w:lineRule="auto"/>
        <w:ind w:left="111" w:hanging="10"/>
      </w:pPr>
      <w:r>
        <w:t>Предмет</w:t>
      </w:r>
      <w:r>
        <w:rPr>
          <w:spacing w:val="16"/>
        </w:rPr>
        <w:t xml:space="preserve"> </w:t>
      </w:r>
      <w:r>
        <w:t>«Основы</w:t>
      </w:r>
      <w:r>
        <w:rPr>
          <w:spacing w:val="10"/>
        </w:rPr>
        <w:t xml:space="preserve"> </w:t>
      </w:r>
      <w:r>
        <w:t>духовно-нравственной</w:t>
      </w:r>
      <w:r>
        <w:rPr>
          <w:spacing w:val="12"/>
        </w:rPr>
        <w:t xml:space="preserve"> </w:t>
      </w:r>
      <w:r>
        <w:t>культуры</w:t>
      </w:r>
      <w:r>
        <w:rPr>
          <w:spacing w:val="10"/>
        </w:rPr>
        <w:t xml:space="preserve"> </w:t>
      </w:r>
      <w:r>
        <w:t>народов</w:t>
      </w:r>
      <w:r>
        <w:rPr>
          <w:spacing w:val="11"/>
        </w:rPr>
        <w:t xml:space="preserve"> </w:t>
      </w:r>
      <w:r>
        <w:t>России»</w:t>
      </w:r>
      <w:r>
        <w:rPr>
          <w:spacing w:val="6"/>
        </w:rPr>
        <w:t xml:space="preserve"> </w:t>
      </w:r>
      <w:r>
        <w:t>изучается</w:t>
      </w:r>
      <w:r>
        <w:rPr>
          <w:spacing w:val="10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5-6</w:t>
      </w:r>
      <w:r>
        <w:rPr>
          <w:spacing w:val="11"/>
        </w:rPr>
        <w:t xml:space="preserve"> </w:t>
      </w:r>
      <w:r>
        <w:t>классах</w:t>
      </w:r>
      <w:r>
        <w:rPr>
          <w:spacing w:val="-5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одному</w:t>
      </w:r>
      <w:r>
        <w:rPr>
          <w:spacing w:val="-6"/>
        </w:rPr>
        <w:t xml:space="preserve"> </w:t>
      </w:r>
      <w:r>
        <w:t>часу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неделю, общее</w:t>
      </w:r>
      <w:r>
        <w:rPr>
          <w:spacing w:val="-1"/>
        </w:rPr>
        <w:t xml:space="preserve"> </w:t>
      </w:r>
      <w:r>
        <w:t>число</w:t>
      </w:r>
      <w:r>
        <w:rPr>
          <w:spacing w:val="-1"/>
        </w:rPr>
        <w:t xml:space="preserve"> </w:t>
      </w:r>
      <w:r>
        <w:t>часов-</w:t>
      </w:r>
      <w:r>
        <w:rPr>
          <w:spacing w:val="1"/>
        </w:rPr>
        <w:t xml:space="preserve"> </w:t>
      </w:r>
      <w:r>
        <w:t>68 часов.</w:t>
      </w:r>
    </w:p>
    <w:p w:rsidR="00B4425D" w:rsidRDefault="00B4425D">
      <w:pPr>
        <w:pStyle w:val="a3"/>
        <w:spacing w:before="10"/>
        <w:ind w:left="0" w:firstLine="0"/>
        <w:rPr>
          <w:sz w:val="25"/>
        </w:rPr>
      </w:pPr>
    </w:p>
    <w:p w:rsidR="00B4425D" w:rsidRDefault="00B4425D">
      <w:pPr>
        <w:pStyle w:val="a3"/>
        <w:spacing w:line="256" w:lineRule="auto"/>
        <w:ind w:left="111" w:right="803" w:hanging="10"/>
        <w:jc w:val="both"/>
      </w:pPr>
    </w:p>
    <w:sectPr w:rsidR="00B4425D" w:rsidSect="00B4425D">
      <w:pgSz w:w="11910" w:h="16840"/>
      <w:pgMar w:top="1100" w:right="720" w:bottom="280" w:left="13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62435"/>
    <w:multiLevelType w:val="hybridMultilevel"/>
    <w:tmpl w:val="8110CA10"/>
    <w:lvl w:ilvl="0" w:tplc="6A641508">
      <w:numFmt w:val="bullet"/>
      <w:lvlText w:val="–"/>
      <w:lvlJc w:val="left"/>
      <w:pPr>
        <w:ind w:left="116" w:hanging="30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98E4E64">
      <w:numFmt w:val="bullet"/>
      <w:lvlText w:val="•"/>
      <w:lvlJc w:val="left"/>
      <w:pPr>
        <w:ind w:left="1096" w:hanging="305"/>
      </w:pPr>
      <w:rPr>
        <w:rFonts w:hint="default"/>
        <w:lang w:val="ru-RU" w:eastAsia="en-US" w:bidi="ar-SA"/>
      </w:rPr>
    </w:lvl>
    <w:lvl w:ilvl="2" w:tplc="D1DA2148">
      <w:numFmt w:val="bullet"/>
      <w:lvlText w:val="•"/>
      <w:lvlJc w:val="left"/>
      <w:pPr>
        <w:ind w:left="2072" w:hanging="305"/>
      </w:pPr>
      <w:rPr>
        <w:rFonts w:hint="default"/>
        <w:lang w:val="ru-RU" w:eastAsia="en-US" w:bidi="ar-SA"/>
      </w:rPr>
    </w:lvl>
    <w:lvl w:ilvl="3" w:tplc="47724A0A">
      <w:numFmt w:val="bullet"/>
      <w:lvlText w:val="•"/>
      <w:lvlJc w:val="left"/>
      <w:pPr>
        <w:ind w:left="3049" w:hanging="305"/>
      </w:pPr>
      <w:rPr>
        <w:rFonts w:hint="default"/>
        <w:lang w:val="ru-RU" w:eastAsia="en-US" w:bidi="ar-SA"/>
      </w:rPr>
    </w:lvl>
    <w:lvl w:ilvl="4" w:tplc="F9B661F6">
      <w:numFmt w:val="bullet"/>
      <w:lvlText w:val="•"/>
      <w:lvlJc w:val="left"/>
      <w:pPr>
        <w:ind w:left="4025" w:hanging="305"/>
      </w:pPr>
      <w:rPr>
        <w:rFonts w:hint="default"/>
        <w:lang w:val="ru-RU" w:eastAsia="en-US" w:bidi="ar-SA"/>
      </w:rPr>
    </w:lvl>
    <w:lvl w:ilvl="5" w:tplc="9CC0E5E2">
      <w:numFmt w:val="bullet"/>
      <w:lvlText w:val="•"/>
      <w:lvlJc w:val="left"/>
      <w:pPr>
        <w:ind w:left="5002" w:hanging="305"/>
      </w:pPr>
      <w:rPr>
        <w:rFonts w:hint="default"/>
        <w:lang w:val="ru-RU" w:eastAsia="en-US" w:bidi="ar-SA"/>
      </w:rPr>
    </w:lvl>
    <w:lvl w:ilvl="6" w:tplc="D30E3AC4">
      <w:numFmt w:val="bullet"/>
      <w:lvlText w:val="•"/>
      <w:lvlJc w:val="left"/>
      <w:pPr>
        <w:ind w:left="5978" w:hanging="305"/>
      </w:pPr>
      <w:rPr>
        <w:rFonts w:hint="default"/>
        <w:lang w:val="ru-RU" w:eastAsia="en-US" w:bidi="ar-SA"/>
      </w:rPr>
    </w:lvl>
    <w:lvl w:ilvl="7" w:tplc="015440B2">
      <w:numFmt w:val="bullet"/>
      <w:lvlText w:val="•"/>
      <w:lvlJc w:val="left"/>
      <w:pPr>
        <w:ind w:left="6954" w:hanging="305"/>
      </w:pPr>
      <w:rPr>
        <w:rFonts w:hint="default"/>
        <w:lang w:val="ru-RU" w:eastAsia="en-US" w:bidi="ar-SA"/>
      </w:rPr>
    </w:lvl>
    <w:lvl w:ilvl="8" w:tplc="4ED84CD8">
      <w:numFmt w:val="bullet"/>
      <w:lvlText w:val="•"/>
      <w:lvlJc w:val="left"/>
      <w:pPr>
        <w:ind w:left="7931" w:hanging="305"/>
      </w:pPr>
      <w:rPr>
        <w:rFonts w:hint="default"/>
        <w:lang w:val="ru-RU" w:eastAsia="en-US" w:bidi="ar-SA"/>
      </w:rPr>
    </w:lvl>
  </w:abstractNum>
  <w:abstractNum w:abstractNumId="1">
    <w:nsid w:val="487A4373"/>
    <w:multiLevelType w:val="hybridMultilevel"/>
    <w:tmpl w:val="B5A611E2"/>
    <w:lvl w:ilvl="0" w:tplc="88B89E92">
      <w:numFmt w:val="bullet"/>
      <w:lvlText w:val=""/>
      <w:lvlJc w:val="left"/>
      <w:pPr>
        <w:ind w:left="896" w:hanging="30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F106FCDE">
      <w:numFmt w:val="bullet"/>
      <w:lvlText w:val=""/>
      <w:lvlJc w:val="left"/>
      <w:pPr>
        <w:ind w:left="116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99F6EBCA">
      <w:numFmt w:val="bullet"/>
      <w:lvlText w:val="•"/>
      <w:lvlJc w:val="left"/>
      <w:pPr>
        <w:ind w:left="1898" w:hanging="720"/>
      </w:pPr>
      <w:rPr>
        <w:rFonts w:hint="default"/>
        <w:lang w:val="ru-RU" w:eastAsia="en-US" w:bidi="ar-SA"/>
      </w:rPr>
    </w:lvl>
    <w:lvl w:ilvl="3" w:tplc="5A84EFCE">
      <w:numFmt w:val="bullet"/>
      <w:lvlText w:val="•"/>
      <w:lvlJc w:val="left"/>
      <w:pPr>
        <w:ind w:left="2896" w:hanging="720"/>
      </w:pPr>
      <w:rPr>
        <w:rFonts w:hint="default"/>
        <w:lang w:val="ru-RU" w:eastAsia="en-US" w:bidi="ar-SA"/>
      </w:rPr>
    </w:lvl>
    <w:lvl w:ilvl="4" w:tplc="4376837A">
      <w:numFmt w:val="bullet"/>
      <w:lvlText w:val="•"/>
      <w:lvlJc w:val="left"/>
      <w:pPr>
        <w:ind w:left="3894" w:hanging="720"/>
      </w:pPr>
      <w:rPr>
        <w:rFonts w:hint="default"/>
        <w:lang w:val="ru-RU" w:eastAsia="en-US" w:bidi="ar-SA"/>
      </w:rPr>
    </w:lvl>
    <w:lvl w:ilvl="5" w:tplc="6966D8FA">
      <w:numFmt w:val="bullet"/>
      <w:lvlText w:val="•"/>
      <w:lvlJc w:val="left"/>
      <w:pPr>
        <w:ind w:left="4892" w:hanging="720"/>
      </w:pPr>
      <w:rPr>
        <w:rFonts w:hint="default"/>
        <w:lang w:val="ru-RU" w:eastAsia="en-US" w:bidi="ar-SA"/>
      </w:rPr>
    </w:lvl>
    <w:lvl w:ilvl="6" w:tplc="8AA41B44">
      <w:numFmt w:val="bullet"/>
      <w:lvlText w:val="•"/>
      <w:lvlJc w:val="left"/>
      <w:pPr>
        <w:ind w:left="5891" w:hanging="720"/>
      </w:pPr>
      <w:rPr>
        <w:rFonts w:hint="default"/>
        <w:lang w:val="ru-RU" w:eastAsia="en-US" w:bidi="ar-SA"/>
      </w:rPr>
    </w:lvl>
    <w:lvl w:ilvl="7" w:tplc="58F66E02">
      <w:numFmt w:val="bullet"/>
      <w:lvlText w:val="•"/>
      <w:lvlJc w:val="left"/>
      <w:pPr>
        <w:ind w:left="6889" w:hanging="720"/>
      </w:pPr>
      <w:rPr>
        <w:rFonts w:hint="default"/>
        <w:lang w:val="ru-RU" w:eastAsia="en-US" w:bidi="ar-SA"/>
      </w:rPr>
    </w:lvl>
    <w:lvl w:ilvl="8" w:tplc="A26C8814">
      <w:numFmt w:val="bullet"/>
      <w:lvlText w:val="•"/>
      <w:lvlJc w:val="left"/>
      <w:pPr>
        <w:ind w:left="7887" w:hanging="72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B4425D"/>
    <w:rsid w:val="00B4425D"/>
    <w:rsid w:val="00E62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4425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4425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4425D"/>
    <w:pPr>
      <w:ind w:left="116" w:firstLine="719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B4425D"/>
    <w:pPr>
      <w:ind w:left="102"/>
      <w:outlineLvl w:val="1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B4425D"/>
    <w:pPr>
      <w:spacing w:before="60"/>
      <w:ind w:left="704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B4425D"/>
    <w:pPr>
      <w:ind w:left="116" w:firstLine="719"/>
    </w:pPr>
  </w:style>
  <w:style w:type="paragraph" w:customStyle="1" w:styleId="TableParagraph">
    <w:name w:val="Table Paragraph"/>
    <w:basedOn w:val="a"/>
    <w:uiPriority w:val="1"/>
    <w:qFormat/>
    <w:rsid w:val="00B4425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1145</Words>
  <Characters>6530</Characters>
  <Application>Microsoft Office Word</Application>
  <DocSecurity>0</DocSecurity>
  <Lines>54</Lines>
  <Paragraphs>15</Paragraphs>
  <ScaleCrop>false</ScaleCrop>
  <Company/>
  <LinksUpToDate>false</LinksUpToDate>
  <CharactersWithSpaces>7660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МКОУ СОШ Шитхала</cp:lastModifiedBy>
  <cp:revision>2</cp:revision>
  <dcterms:created xsi:type="dcterms:W3CDTF">2023-09-22T13:34:00Z</dcterms:created>
  <dcterms:modified xsi:type="dcterms:W3CDTF">2023-09-22T13:35:00Z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2023-09-22T00:00:00Z</vt:filetime>
  </property>
</Properties>
</file>